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0"/>
        <w:textAlignment w:val="baseline"/>
        <w:rPr>
          <w:rFonts w:hint="default" w:ascii="Times New Roman" w:hAnsi="Times New Roman" w:eastAsia="Times New Roman" w:cs="Times New Roman"/>
          <w:b/>
          <w:bCs/>
          <w:i w:val="0"/>
          <w:iCs w:val="0"/>
          <w:caps w:val="0"/>
          <w:color w:val="222222"/>
          <w:spacing w:val="0"/>
          <w:sz w:val="54"/>
          <w:szCs w:val="54"/>
        </w:rPr>
      </w:pPr>
      <w:r>
        <w:rPr>
          <w:rFonts w:hint="default" w:ascii="Times New Roman" w:hAnsi="Times New Roman" w:eastAsia="Times New Roman" w:cs="Times New Roman"/>
          <w:b/>
          <w:bCs/>
          <w:i w:val="0"/>
          <w:iCs w:val="0"/>
          <w:caps w:val="0"/>
          <w:color w:val="222222"/>
          <w:spacing w:val="0"/>
          <w:sz w:val="54"/>
          <w:szCs w:val="54"/>
          <w:bdr w:val="none" w:color="auto" w:sz="0" w:space="0"/>
          <w:shd w:val="clear" w:fill="FFFFFF"/>
          <w:vertAlign w:val="baseline"/>
        </w:rPr>
        <w:t>ЯК ЗРОБИТИ ДОРОГУ ДО ДИТСАДКА ВЕСЕЛОЮ І ЦІКАВОЮ?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baseline"/>
        <w:rPr>
          <w:sz w:val="24"/>
          <w:szCs w:val="24"/>
        </w:rPr>
      </w:pPr>
      <w:r>
        <w:rPr>
          <w:rFonts w:ascii="Tahoma" w:hAnsi="Tahoma" w:eastAsia="Tahoma" w:cs="Tahoma"/>
          <w:i w:val="0"/>
          <w:iCs w:val="0"/>
          <w:caps w:val="0"/>
          <w:color w:val="222222"/>
          <w:spacing w:val="0"/>
          <w:sz w:val="24"/>
          <w:szCs w:val="24"/>
          <w:bdr w:val="none" w:color="auto" w:sz="0" w:space="0"/>
          <w:shd w:val="clear" w:fill="FFFFFF"/>
        </w:rPr>
        <w:drawing>
          <wp:inline distT="0" distB="0" distL="114300" distR="114300">
            <wp:extent cx="304800" cy="304800"/>
            <wp:effectExtent l="0" t="0" r="0" b="0"/>
            <wp:docPr id="1"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40" w:beforeAutospacing="0" w:after="0" w:afterAutospacing="0" w:line="15" w:lineRule="atLeast"/>
        <w:ind w:left="0" w:right="0"/>
        <w:textAlignment w:val="baseline"/>
        <w:rPr>
          <w:rFonts w:hint="default" w:ascii="Times New Roman" w:hAnsi="Times New Roman" w:eastAsia="Times New Roman" w:cs="Times New Roman"/>
          <w:b/>
          <w:bCs/>
          <w:sz w:val="36"/>
          <w:szCs w:val="36"/>
        </w:rPr>
      </w:pPr>
      <w:r>
        <w:rPr>
          <w:rFonts w:ascii="Times New Roman" w:hAnsi="Times New Roman" w:eastAsia="Times New Roman" w:cs="Times New Roman"/>
          <w:b/>
          <w:bCs/>
          <w:i w:val="0"/>
          <w:iCs w:val="0"/>
          <w:caps w:val="0"/>
          <w:color w:val="222222"/>
          <w:spacing w:val="0"/>
          <w:sz w:val="28"/>
          <w:szCs w:val="28"/>
          <w:bdr w:val="none" w:color="auto" w:sz="0" w:space="0"/>
          <w:shd w:val="clear" w:fill="FFFFFF"/>
          <w:vertAlign w:val="baseline"/>
        </w:rPr>
        <w:t>Вранці батьки поспішають на роботу, а дітям зовсім не хочеться нікуди йти… Як же зробити дорогу до дитячого садка веселою і цікавою – і для дітей, і для дорослих?</w:t>
      </w:r>
      <w:r>
        <w:rPr>
          <w:rFonts w:hint="default" w:ascii="Times New Roman" w:hAnsi="Times New Roman" w:eastAsia="Times New Roman" w:cs="Times New Roman"/>
          <w:b/>
          <w:bCs/>
          <w:i w:val="0"/>
          <w:iCs w:val="0"/>
          <w:caps w:val="0"/>
          <w:color w:val="222222"/>
          <w:spacing w:val="0"/>
          <w:sz w:val="36"/>
          <w:szCs w:val="36"/>
          <w:bdr w:val="none" w:color="auto" w:sz="0" w:space="0"/>
          <w:shd w:val="clear" w:fill="FFFFFF"/>
          <w:vertAlign w:val="baseline"/>
        </w:rPr>
        <w:br w:type="textWrapping"/>
      </w:r>
      <w:r>
        <w:rPr>
          <w:rFonts w:hint="default" w:ascii="Times New Roman" w:hAnsi="Times New Roman" w:eastAsia="Times New Roman" w:cs="Times New Roman"/>
          <w:b/>
          <w:bCs/>
          <w:i w:val="0"/>
          <w:iCs w:val="0"/>
          <w:caps w:val="0"/>
          <w:color w:val="222222"/>
          <w:spacing w:val="0"/>
          <w:sz w:val="28"/>
          <w:szCs w:val="28"/>
          <w:bdr w:val="none" w:color="auto" w:sz="0" w:space="0"/>
          <w:shd w:val="clear" w:fill="FFFFFF"/>
          <w:vertAlign w:val="baseline"/>
        </w:rPr>
        <w:t>Якщо у дитини кепський настрій – розкажіть їй казку або вигадану оповідку про подорожі гномиків, про те, як зайчик, хом’ячок, лисенятко ходили до школи через небезпечний ліс абощо.</w:t>
      </w:r>
      <w:r>
        <w:rPr>
          <w:rFonts w:hint="default" w:ascii="Times New Roman" w:hAnsi="Times New Roman" w:eastAsia="Times New Roman" w:cs="Times New Roman"/>
          <w:b/>
          <w:bCs/>
          <w:i w:val="0"/>
          <w:iCs w:val="0"/>
          <w:caps w:val="0"/>
          <w:color w:val="222222"/>
          <w:spacing w:val="0"/>
          <w:sz w:val="36"/>
          <w:szCs w:val="36"/>
          <w:bdr w:val="none" w:color="auto" w:sz="0" w:space="0"/>
          <w:shd w:val="clear" w:fill="FFFFFF"/>
          <w:vertAlign w:val="baseline"/>
        </w:rPr>
        <w:br w:type="textWrapping"/>
      </w:r>
      <w:r>
        <w:rPr>
          <w:rFonts w:hint="default" w:ascii="Times New Roman" w:hAnsi="Times New Roman" w:eastAsia="Times New Roman" w:cs="Times New Roman"/>
          <w:b/>
          <w:bCs/>
          <w:i w:val="0"/>
          <w:iCs w:val="0"/>
          <w:caps w:val="0"/>
          <w:color w:val="222222"/>
          <w:spacing w:val="0"/>
          <w:sz w:val="28"/>
          <w:szCs w:val="28"/>
          <w:bdr w:val="none" w:color="auto" w:sz="0" w:space="0"/>
          <w:shd w:val="clear" w:fill="FFFFFF"/>
          <w:vertAlign w:val="baseline"/>
        </w:rPr>
        <w:t>Фантазуйте! Дитина зацікавившись, може продовжити розпочату вами історію. Це не лише розвеселить її, а й допоможе розвиткові її уяви та мовлення.</w:t>
      </w:r>
      <w:r>
        <w:rPr>
          <w:rFonts w:hint="default" w:ascii="Times New Roman" w:hAnsi="Times New Roman" w:eastAsia="Times New Roman" w:cs="Times New Roman"/>
          <w:b/>
          <w:bCs/>
          <w:i w:val="0"/>
          <w:iCs w:val="0"/>
          <w:caps w:val="0"/>
          <w:color w:val="222222"/>
          <w:spacing w:val="0"/>
          <w:sz w:val="36"/>
          <w:szCs w:val="36"/>
          <w:bdr w:val="none" w:color="auto" w:sz="0" w:space="0"/>
          <w:shd w:val="clear" w:fill="FFFFFF"/>
          <w:vertAlign w:val="baseline"/>
        </w:rPr>
        <w:br w:type="textWrapping"/>
      </w:r>
      <w:r>
        <w:rPr>
          <w:rFonts w:hint="default" w:ascii="Times New Roman" w:hAnsi="Times New Roman" w:eastAsia="Times New Roman" w:cs="Times New Roman"/>
          <w:b/>
          <w:bCs/>
          <w:i w:val="0"/>
          <w:iCs w:val="0"/>
          <w:caps w:val="0"/>
          <w:color w:val="222222"/>
          <w:spacing w:val="0"/>
          <w:sz w:val="28"/>
          <w:szCs w:val="28"/>
          <w:bdr w:val="none" w:color="auto" w:sz="0" w:space="0"/>
          <w:shd w:val="clear" w:fill="FFFFFF"/>
          <w:vertAlign w:val="baseline"/>
        </w:rPr>
        <w:t>Повторюйте вивчені з дитиною віршики, співайте пісеньки або пограйте з нею в «Буріме»: нехай вона скаже два слова, що закінчуються на співзвучний склад, а ви придумайте рядки, в яких ці слова римуються. Потім навпаки – ви загадуєте, а дитина римує. Скажімо «бджілка» – «квітка»: «Пролетіла бджілка і зраділа квітка».</w:t>
      </w:r>
      <w:r>
        <w:rPr>
          <w:rFonts w:hint="default" w:ascii="Times New Roman" w:hAnsi="Times New Roman" w:eastAsia="Times New Roman" w:cs="Times New Roman"/>
          <w:b/>
          <w:bCs/>
          <w:i w:val="0"/>
          <w:iCs w:val="0"/>
          <w:caps w:val="0"/>
          <w:color w:val="222222"/>
          <w:spacing w:val="0"/>
          <w:sz w:val="36"/>
          <w:szCs w:val="36"/>
          <w:bdr w:val="none" w:color="auto" w:sz="0" w:space="0"/>
          <w:shd w:val="clear" w:fill="FFFFFF"/>
          <w:vertAlign w:val="baseline"/>
        </w:rPr>
        <w:br w:type="textWrapping"/>
      </w:r>
      <w:r>
        <w:rPr>
          <w:rFonts w:hint="default" w:ascii="Times New Roman" w:hAnsi="Times New Roman" w:eastAsia="Times New Roman" w:cs="Times New Roman"/>
          <w:b/>
          <w:bCs/>
          <w:i w:val="0"/>
          <w:iCs w:val="0"/>
          <w:caps w:val="0"/>
          <w:color w:val="222222"/>
          <w:spacing w:val="0"/>
          <w:sz w:val="28"/>
          <w:szCs w:val="28"/>
          <w:bdr w:val="none" w:color="auto" w:sz="0" w:space="0"/>
          <w:shd w:val="clear" w:fill="FFFFFF"/>
          <w:vertAlign w:val="baseline"/>
        </w:rPr>
        <w:t>Можна також вигадувати разом з дітьми загадки. Наприклад, «Руда, хитра…(не відгадав – продовжуйте далі) живе в лісі за зайцями ганяється».</w:t>
      </w:r>
      <w:r>
        <w:rPr>
          <w:rFonts w:hint="default" w:ascii="Times New Roman" w:hAnsi="Times New Roman" w:eastAsia="Times New Roman" w:cs="Times New Roman"/>
          <w:b/>
          <w:bCs/>
          <w:i w:val="0"/>
          <w:iCs w:val="0"/>
          <w:caps w:val="0"/>
          <w:color w:val="222222"/>
          <w:spacing w:val="0"/>
          <w:sz w:val="36"/>
          <w:szCs w:val="36"/>
          <w:bdr w:val="none" w:color="auto" w:sz="0" w:space="0"/>
          <w:shd w:val="clear" w:fill="FFFFFF"/>
          <w:vertAlign w:val="baseline"/>
        </w:rPr>
        <w:br w:type="textWrapping"/>
      </w:r>
      <w:r>
        <w:rPr>
          <w:rFonts w:hint="default" w:ascii="Times New Roman" w:hAnsi="Times New Roman" w:eastAsia="Times New Roman" w:cs="Times New Roman"/>
          <w:b/>
          <w:bCs/>
          <w:i w:val="0"/>
          <w:iCs w:val="0"/>
          <w:caps w:val="0"/>
          <w:color w:val="222222"/>
          <w:spacing w:val="0"/>
          <w:sz w:val="28"/>
          <w:szCs w:val="28"/>
          <w:bdr w:val="none" w:color="auto" w:sz="0" w:space="0"/>
          <w:shd w:val="clear" w:fill="FFFFFF"/>
          <w:vertAlign w:val="baseline"/>
        </w:rPr>
        <w:t>І нехай спочатку це буде не дуже образно й складно – але ж весело!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40" w:beforeAutospacing="0" w:after="0" w:afterAutospacing="0" w:line="15" w:lineRule="atLeast"/>
        <w:ind w:left="0" w:right="0"/>
        <w:jc w:val="center"/>
        <w:textAlignment w:val="baseline"/>
        <w:rPr>
          <w:rFonts w:hint="default" w:ascii="Times New Roman" w:hAnsi="Times New Roman" w:eastAsia="Times New Roman" w:cs="Times New Roman"/>
          <w:b/>
          <w:bCs/>
          <w:sz w:val="36"/>
          <w:szCs w:val="36"/>
        </w:rPr>
      </w:pPr>
      <w:r>
        <w:rPr>
          <w:rFonts w:hint="default" w:ascii="Times New Roman" w:hAnsi="Times New Roman" w:eastAsia="Times New Roman" w:cs="Times New Roman"/>
          <w:b/>
          <w:bCs/>
          <w:i w:val="0"/>
          <w:iCs w:val="0"/>
          <w:caps w:val="0"/>
          <w:color w:val="222222"/>
          <w:spacing w:val="0"/>
          <w:sz w:val="36"/>
          <w:szCs w:val="36"/>
          <w:bdr w:val="none" w:color="auto" w:sz="0" w:space="0"/>
          <w:shd w:val="clear" w:fill="FFFFFF"/>
          <w:vertAlign w:val="baseline"/>
        </w:rPr>
        <w:t xml:space="preserve">Прийоми, що полегшують дитині ранкові </w:t>
      </w:r>
      <w:bookmarkStart w:id="0" w:name="_GoBack"/>
      <w:bookmarkEnd w:id="0"/>
      <w:r>
        <w:rPr>
          <w:rFonts w:hint="default" w:ascii="Times New Roman" w:hAnsi="Times New Roman" w:eastAsia="Times New Roman" w:cs="Times New Roman"/>
          <w:b/>
          <w:bCs/>
          <w:i w:val="0"/>
          <w:iCs w:val="0"/>
          <w:caps w:val="0"/>
          <w:color w:val="222222"/>
          <w:spacing w:val="0"/>
          <w:sz w:val="36"/>
          <w:szCs w:val="36"/>
          <w:bdr w:val="none" w:color="auto" w:sz="0" w:space="0"/>
          <w:shd w:val="clear" w:fill="FFFFFF"/>
          <w:vertAlign w:val="baseline"/>
        </w:rPr>
        <w:t>прощання</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40" w:right="0" w:hanging="360"/>
        <w:textAlignment w:val="baseline"/>
        <w:rPr>
          <w:sz w:val="24"/>
          <w:szCs w:val="24"/>
        </w:rPr>
      </w:pPr>
      <w:r>
        <w:rPr>
          <w:rFonts w:hint="default" w:ascii="Times New Roman" w:hAnsi="Times New Roman" w:eastAsia="Tahoma" w:cs="Times New Roman"/>
          <w:i w:val="0"/>
          <w:iCs w:val="0"/>
          <w:caps w:val="0"/>
          <w:color w:val="222222"/>
          <w:spacing w:val="0"/>
          <w:sz w:val="28"/>
          <w:szCs w:val="28"/>
          <w:bdr w:val="none" w:color="auto" w:sz="0" w:space="0"/>
          <w:shd w:val="clear" w:fill="FFFFFF"/>
          <w:vertAlign w:val="baseline"/>
        </w:rPr>
        <w:t>Навчіться прощатися з дитиною швидко. Не затягуйте розставання. Інакше малюк відчує ваше занепокоєння і йому буде ще складніше заспокоїтися.</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40" w:right="0" w:hanging="360"/>
        <w:textAlignment w:val="baseline"/>
        <w:rPr>
          <w:sz w:val="24"/>
          <w:szCs w:val="24"/>
        </w:rPr>
      </w:pPr>
      <w:r>
        <w:rPr>
          <w:rFonts w:hint="default" w:ascii="Times New Roman" w:hAnsi="Times New Roman" w:eastAsia="Tahoma" w:cs="Times New Roman"/>
          <w:i w:val="0"/>
          <w:iCs w:val="0"/>
          <w:caps w:val="0"/>
          <w:color w:val="222222"/>
          <w:spacing w:val="0"/>
          <w:sz w:val="28"/>
          <w:szCs w:val="28"/>
          <w:bdr w:val="none" w:color="auto" w:sz="0" w:space="0"/>
          <w:shd w:val="clear" w:fill="FFFFFF"/>
          <w:vertAlign w:val="baseline"/>
        </w:rPr>
        <w:t>Покладіть малюку до кишеньки яку-небудь пам’ятну річ, що нагадуватиме про вас, як сильно ви його любите.</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40" w:right="0" w:hanging="360"/>
        <w:textAlignment w:val="baseline"/>
        <w:rPr>
          <w:sz w:val="24"/>
          <w:szCs w:val="24"/>
        </w:rPr>
      </w:pPr>
      <w:r>
        <w:rPr>
          <w:rFonts w:hint="default" w:ascii="Times New Roman" w:hAnsi="Times New Roman" w:eastAsia="Tahoma" w:cs="Times New Roman"/>
          <w:i w:val="0"/>
          <w:iCs w:val="0"/>
          <w:caps w:val="0"/>
          <w:color w:val="222222"/>
          <w:spacing w:val="0"/>
          <w:sz w:val="28"/>
          <w:szCs w:val="28"/>
          <w:bdr w:val="none" w:color="auto" w:sz="0" w:space="0"/>
          <w:shd w:val="clear" w:fill="FFFFFF"/>
          <w:vertAlign w:val="baseline"/>
        </w:rPr>
        <w:t>Ніколи не намагайтеся «вислизнути» непомітно від дитини, якщо хочете, щоб вона вам довіряла.</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40" w:right="0" w:hanging="360"/>
        <w:textAlignment w:val="baseline"/>
        <w:rPr>
          <w:sz w:val="24"/>
          <w:szCs w:val="24"/>
        </w:rPr>
      </w:pPr>
      <w:r>
        <w:rPr>
          <w:rFonts w:hint="default" w:ascii="Times New Roman" w:hAnsi="Times New Roman" w:eastAsia="Tahoma" w:cs="Times New Roman"/>
          <w:i w:val="0"/>
          <w:iCs w:val="0"/>
          <w:caps w:val="0"/>
          <w:color w:val="222222"/>
          <w:spacing w:val="0"/>
          <w:sz w:val="28"/>
          <w:szCs w:val="28"/>
          <w:bdr w:val="none" w:color="auto" w:sz="0" w:space="0"/>
          <w:shd w:val="clear" w:fill="FFFFFF"/>
          <w:vertAlign w:val="baseline"/>
        </w:rPr>
        <w:t>Вигадайте забавний ритуал прощання й строго дотримуйтеся його, наприклад завжди цілуйте дитину в щічку, а потім ніжно потріться носиками або що-небудь подібне.</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40" w:right="0" w:hanging="360"/>
        <w:textAlignment w:val="baseline"/>
        <w:rPr>
          <w:sz w:val="24"/>
          <w:szCs w:val="24"/>
        </w:rPr>
      </w:pPr>
      <w:r>
        <w:rPr>
          <w:rFonts w:hint="default" w:ascii="Times New Roman" w:hAnsi="Times New Roman" w:eastAsia="Tahoma" w:cs="Times New Roman"/>
          <w:i w:val="0"/>
          <w:iCs w:val="0"/>
          <w:caps w:val="0"/>
          <w:color w:val="222222"/>
          <w:spacing w:val="0"/>
          <w:sz w:val="28"/>
          <w:szCs w:val="28"/>
          <w:bdr w:val="none" w:color="auto" w:sz="0" w:space="0"/>
          <w:shd w:val="clear" w:fill="FFFFFF"/>
          <w:vertAlign w:val="baseline"/>
        </w:rPr>
        <w:t>Не намагайтеся підкупити дитину, щоб вона залишилася у дитячому садку за нову іграшку.</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40" w:right="0" w:hanging="360"/>
        <w:textAlignment w:val="baseline"/>
        <w:rPr>
          <w:sz w:val="24"/>
          <w:szCs w:val="24"/>
        </w:rPr>
      </w:pPr>
      <w:r>
        <w:rPr>
          <w:rFonts w:hint="default" w:ascii="Times New Roman" w:hAnsi="Times New Roman" w:eastAsia="Tahoma" w:cs="Times New Roman"/>
          <w:i w:val="0"/>
          <w:iCs w:val="0"/>
          <w:caps w:val="0"/>
          <w:color w:val="222222"/>
          <w:spacing w:val="0"/>
          <w:sz w:val="28"/>
          <w:szCs w:val="28"/>
          <w:bdr w:val="none" w:color="auto" w:sz="0" w:space="0"/>
          <w:shd w:val="clear" w:fill="FFFFFF"/>
          <w:vertAlign w:val="baseline"/>
        </w:rPr>
        <w:t>Чітко дайте дитині зрозуміти, що хоч би які істерики вона влаштовувала, їй все одно доведеться йти до дитячого садка. Якщо ви хоч раз піддастеся дитині, надалі вам буде вже набагато складніше впоратися з її вередуваннями й слізьми.</w:t>
      </w:r>
    </w:p>
    <w:p>
      <w:pPr>
        <w:rPr>
          <w:rFonts w:hint="default"/>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8260A9"/>
    <w:multiLevelType w:val="multilevel"/>
    <w:tmpl w:val="CD8260A9"/>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E223796E"/>
    <w:multiLevelType w:val="multilevel"/>
    <w:tmpl w:val="E223796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04EF496B"/>
    <w:multiLevelType w:val="multilevel"/>
    <w:tmpl w:val="04EF496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3">
    <w:nsid w:val="2837143D"/>
    <w:multiLevelType w:val="multilevel"/>
    <w:tmpl w:val="2837143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4">
    <w:nsid w:val="3F217351"/>
    <w:multiLevelType w:val="multilevel"/>
    <w:tmpl w:val="3F21735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5">
    <w:nsid w:val="6C692898"/>
    <w:multiLevelType w:val="multilevel"/>
    <w:tmpl w:val="6C69289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DC63EA"/>
    <w:rsid w:val="13DC6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paragraph" w:styleId="4">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5">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character" w:styleId="7">
    <w:name w:val="Hyperlink"/>
    <w:basedOn w:val="5"/>
    <w:uiPriority w:val="0"/>
    <w:rPr>
      <w:color w:val="0000FF"/>
      <w:u w:val="single"/>
    </w:rPr>
  </w:style>
  <w:style w:type="paragraph" w:styleId="8">
    <w:name w:val="Normal (Web)"/>
    <w:basedOn w:val="1"/>
    <w:uiPriority w:val="0"/>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Office_12.2.0.13472_F1E327BC-269C-435d-A152-05C5408002CA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2024-04-02T12:24:00Z</dcterms:created>
  <dc:creator>Людмила Мержані�</dc:creator>
  <cp:lastModifiedBy>Людмила Мержані�</cp:lastModifiedBy>
  <dcterms:modified xsi:type="dcterms:W3CDTF">2024-04-02T12:32:50Z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1049-12.2.0.13472</vt:lpwstr>
  </property>
  <property fmtid="{D5CDD505-2E9C-101B-9397-08002B2CF9AE}" pid="3" name="ICV">
    <vt:lpwstr>B188FFF33EC041319B79A16297397FEA_11</vt:lpwstr>
  </property>
</Properties>
</file>